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Sample Document 500KB</w:t>
      </w:r>
    </w:p>
    <w:p>
      <w:pPr>
        <w:pStyle w:val="Heading1"/>
      </w:pPr>
      <w:r>
        <w:t>Chapter 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19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21</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22</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23</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24</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25</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26</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27</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28</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29</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p>
      <w:pPr>
        <w:pStyle w:val="Heading1"/>
      </w:pPr>
      <w:r>
        <w:t>Chapter 30</w:t>
      </w:r>
    </w:p>
    <w:p>
      <w:r>
        <w:t>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laboris.Lorem ipsum dolor sit amet, consectetur adipiscing elit. Sed do eiusmod tempor incididunt ut labore et dolore magna aliqua. Ut enim ad minim veniam, quis nostrud exercitation ullamco laboris.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